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6B3EEF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  <w:lang w:val="en-U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6B3EEF">
        <w:rPr>
          <w:rFonts w:ascii="Verdana" w:hAnsi="Verdana"/>
          <w:b/>
          <w:bCs/>
          <w:color w:val="01ACA4"/>
          <w:sz w:val="144"/>
          <w:szCs w:val="80"/>
          <w:lang w:val="en-US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F226793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6B3EEF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25D0F70A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6B3EE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B3EE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04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6C2DB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9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25D0F70A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6B3EE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B3EE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04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6C2DB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9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6B3EEF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val="en-US" w:eastAsia="en-US"/>
        </w:rPr>
      </w:pPr>
      <w:r w:rsidRPr="006B3EEF">
        <w:rPr>
          <w:rFonts w:ascii="Verdana" w:hAnsi="Verdana" w:cs="Arial"/>
          <w:b/>
          <w:color w:val="365F91"/>
          <w:sz w:val="48"/>
          <w:szCs w:val="48"/>
          <w:lang w:val="en-US" w:eastAsia="en-US"/>
        </w:rPr>
        <w:t>Welkom en introductie</w:t>
      </w:r>
    </w:p>
    <w:p w14:paraId="33D490B6" w14:textId="77777777" w:rsidR="004746B5" w:rsidRPr="006B3EEF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val="en-US" w:eastAsia="en-US"/>
        </w:rPr>
      </w:pPr>
      <w:r w:rsidRPr="006B3EEF">
        <w:rPr>
          <w:rFonts w:ascii="Verdana" w:hAnsi="Verdana" w:cs="Arial"/>
          <w:bCs/>
          <w:color w:val="365F91"/>
          <w:sz w:val="40"/>
          <w:szCs w:val="44"/>
          <w:lang w:val="en-US" w:eastAsia="en-US"/>
        </w:rPr>
        <w:t>Philippe Lambin</w:t>
      </w:r>
    </w:p>
    <w:p w14:paraId="7CC070A1" w14:textId="77777777" w:rsidR="004746B5" w:rsidRPr="006B3EEF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val="en-US" w:eastAsia="en-US"/>
        </w:rPr>
      </w:pPr>
    </w:p>
    <w:p w14:paraId="7DADBA82" w14:textId="77777777" w:rsidR="009547CC" w:rsidRPr="006B3EEF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val="en-US" w:eastAsia="en-US"/>
        </w:rPr>
      </w:pPr>
    </w:p>
    <w:p w14:paraId="0CD90E55" w14:textId="77777777" w:rsidR="00C053FA" w:rsidRPr="006B3EEF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25F5D685" w14:textId="77777777" w:rsidR="00E61C5C" w:rsidRPr="006B3EEF" w:rsidRDefault="009547C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  <w:r w:rsidRPr="006B3EEF">
        <w:rPr>
          <w:rFonts w:ascii="Verdana" w:hAnsi="Verdana" w:cs="Arial"/>
          <w:b/>
          <w:color w:val="365F91"/>
          <w:sz w:val="60"/>
          <w:szCs w:val="60"/>
          <w:lang w:val="en-US" w:eastAsia="en-US"/>
        </w:rPr>
        <w:t>Introduction</w:t>
      </w:r>
    </w:p>
    <w:p w14:paraId="47FC9D3E" w14:textId="77777777" w:rsidR="00E61C5C" w:rsidRPr="006B3EEF" w:rsidRDefault="00E61C5C" w:rsidP="00E61C5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7EE70567" w14:textId="67C0C0CE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6C2DBD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Richard Canters</w:t>
      </w:r>
    </w:p>
    <w:p w14:paraId="68B188C8" w14:textId="5F9A1A92" w:rsidR="006B3EEF" w:rsidRDefault="006B3EEF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35FA4F45" w14:textId="25CE5892" w:rsidR="006B3EEF" w:rsidRDefault="006B3EEF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7828925B" w14:textId="77777777" w:rsidR="006B3EEF" w:rsidRDefault="006B3EEF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658663DD" w14:textId="1E0F5687" w:rsidR="006C2DBD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4D7737E8" w14:textId="77777777" w:rsidR="006C2DBD" w:rsidRPr="006C2DBD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3B9F5417" w14:textId="2C8C598B" w:rsidR="006B3EEF" w:rsidRDefault="006B3EEF" w:rsidP="006B3EEF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6B3EEF">
        <w:rPr>
          <w:rFonts w:ascii="Verdana" w:hAnsi="Verdana"/>
          <w:b/>
          <w:color w:val="365F91"/>
          <w:sz w:val="60"/>
          <w:szCs w:val="60"/>
          <w:lang w:val="en-US" w:eastAsia="en-US"/>
        </w:rPr>
        <w:t>Radiation response of normal lung epithelial stem cells</w:t>
      </w:r>
    </w:p>
    <w:p w14:paraId="1F53EA76" w14:textId="77777777" w:rsidR="006B3EEF" w:rsidRPr="006B3EEF" w:rsidRDefault="006B3EEF" w:rsidP="006B3EEF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45B32ABF" w14:textId="5E03D252" w:rsidR="00C517F4" w:rsidRPr="006B3EEF" w:rsidRDefault="00C517F4" w:rsidP="006B3EEF">
      <w:pPr>
        <w:jc w:val="center"/>
        <w:rPr>
          <w:lang w:val="en-US"/>
        </w:rPr>
      </w:pPr>
    </w:p>
    <w:p w14:paraId="1095DD72" w14:textId="77777777" w:rsidR="006B3EEF" w:rsidRPr="006B3EEF" w:rsidRDefault="006B3EEF" w:rsidP="006B3EEF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6B3EEF">
        <w:rPr>
          <w:rFonts w:ascii="Verdana" w:hAnsi="Verdana" w:cs="Arial"/>
          <w:bCs/>
          <w:color w:val="365F91"/>
          <w:sz w:val="48"/>
          <w:szCs w:val="44"/>
          <w:lang w:eastAsia="en-US"/>
        </w:rPr>
        <w:t xml:space="preserve">Lorena Giuranno </w:t>
      </w:r>
    </w:p>
    <w:p w14:paraId="57AFFE18" w14:textId="77777777" w:rsidR="0027361F" w:rsidRPr="006B3EEF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41FC6301" w14:textId="15B3CA8B" w:rsidR="0027361F" w:rsidRPr="006B3EEF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3E3AEBD5" w14:textId="77777777" w:rsidR="0027361F" w:rsidRPr="006B3EEF" w:rsidRDefault="0027361F" w:rsidP="0027361F">
      <w:pPr>
        <w:jc w:val="center"/>
      </w:pPr>
    </w:p>
    <w:p w14:paraId="68DB1D37" w14:textId="1C5DEC92" w:rsidR="006B3EEF" w:rsidRPr="006B3EEF" w:rsidRDefault="006B3EEF" w:rsidP="006B3EEF"/>
    <w:p w14:paraId="38FCC323" w14:textId="77777777" w:rsidR="006B3EEF" w:rsidRPr="006B3EEF" w:rsidRDefault="006B3EEF" w:rsidP="006B3EEF"/>
    <w:p w14:paraId="75761A40" w14:textId="77777777" w:rsidR="0027361F" w:rsidRPr="006B3EEF" w:rsidRDefault="0027361F" w:rsidP="0027361F">
      <w:pPr>
        <w:jc w:val="center"/>
      </w:pPr>
    </w:p>
    <w:p w14:paraId="5BDAF0E9" w14:textId="77777777" w:rsidR="0027361F" w:rsidRPr="006B3EEF" w:rsidRDefault="0027361F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1BFAAB1B" w14:textId="77777777" w:rsidR="0025395A" w:rsidRPr="006B3EEF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75854F5B" w14:textId="77777777" w:rsidR="0025395A" w:rsidRPr="006B3EEF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750C059D" w14:textId="61E0A899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B3EEF"/>
    <w:rsid w:val="006C2DBD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F041CF"/>
    <w:rsid w:val="00F04F76"/>
    <w:rsid w:val="00F25A63"/>
    <w:rsid w:val="00F25A7E"/>
    <w:rsid w:val="00F2784A"/>
    <w:rsid w:val="00F40D3A"/>
    <w:rsid w:val="00F60DB8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40F08CBE.dotm</Template>
  <TotalTime>2</TotalTime>
  <Pages>4</Pages>
  <Words>19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2019-03-18T08:41:00Z</dcterms:created>
  <dcterms:modified xsi:type="dcterms:W3CDTF">2019-03-18T08:41:00Z</dcterms:modified>
</cp:coreProperties>
</file>